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A261D">
      <w:pPr>
        <w:pStyle w:val="NormalnyWeb"/>
        <w:rPr>
          <w:rFonts w:ascii="inherit" w:hAnsi="inherit" w:cs="Arial" w:hint="eastAsia"/>
          <w:color w:val="5A5A4F"/>
          <w:sz w:val="18"/>
          <w:szCs w:val="18"/>
        </w:rPr>
      </w:pPr>
      <w:r>
        <w:rPr>
          <w:rFonts w:ascii="Times New Roman" w:hAnsi="Times New Roman" w:cs="Times New Roman"/>
          <w:color w:val="5A5A4F"/>
          <w:sz w:val="28"/>
          <w:szCs w:val="28"/>
        </w:rPr>
        <w:t> </w:t>
      </w:r>
    </w:p>
    <w:p w:rsidR="00000000" w:rsidRDefault="007A261D">
      <w:pPr>
        <w:pStyle w:val="NormalnyWeb"/>
        <w:jc w:val="center"/>
        <w:rPr>
          <w:rFonts w:ascii="inherit" w:hAnsi="inherit" w:cs="Arial" w:hint="eastAsia"/>
          <w:sz w:val="18"/>
          <w:szCs w:val="18"/>
        </w:rPr>
      </w:pPr>
      <w:r>
        <w:rPr>
          <w:rStyle w:val="Pogrubienie"/>
          <w:rFonts w:ascii="Times New Roman" w:hAnsi="Times New Roman" w:cs="Times New Roman"/>
          <w:sz w:val="34"/>
          <w:szCs w:val="34"/>
        </w:rPr>
        <w:t xml:space="preserve">KONCEPCJA PRACY I ROZWOJUSZKOŁY PODSTAWOWEJ NR 3  </w:t>
      </w:r>
    </w:p>
    <w:p w:rsidR="00000000" w:rsidRDefault="007A261D">
      <w:pPr>
        <w:pStyle w:val="NormalnyWeb"/>
        <w:jc w:val="center"/>
        <w:rPr>
          <w:rFonts w:ascii="inherit" w:hAnsi="inherit" w:cs="Arial" w:hint="eastAsia"/>
          <w:sz w:val="18"/>
          <w:szCs w:val="18"/>
        </w:rPr>
      </w:pPr>
      <w:r>
        <w:rPr>
          <w:rStyle w:val="Pogrubienie"/>
          <w:rFonts w:ascii="Times New Roman" w:hAnsi="Times New Roman" w:cs="Times New Roman"/>
          <w:sz w:val="34"/>
          <w:szCs w:val="34"/>
        </w:rPr>
        <w:t xml:space="preserve">IM. LEONA KRUCZKOWSKIEGO W CHOSZCZNIE </w:t>
      </w:r>
    </w:p>
    <w:p w:rsidR="00000000" w:rsidRDefault="007A261D">
      <w:pPr>
        <w:pStyle w:val="NormalnyWeb"/>
        <w:jc w:val="center"/>
        <w:rPr>
          <w:rFonts w:ascii="inherit" w:hAnsi="inherit" w:cs="Arial" w:hint="eastAsia"/>
          <w:sz w:val="18"/>
          <w:szCs w:val="18"/>
        </w:rPr>
      </w:pPr>
      <w:r>
        <w:rPr>
          <w:rStyle w:val="Pogrubienie"/>
          <w:rFonts w:ascii="Times New Roman" w:hAnsi="Times New Roman" w:cs="Times New Roman"/>
          <w:sz w:val="34"/>
          <w:szCs w:val="34"/>
        </w:rPr>
        <w:t>W LATACH 2011 - 2016</w:t>
      </w:r>
    </w:p>
    <w:p w:rsidR="00000000" w:rsidRDefault="007A261D">
      <w:pPr>
        <w:pStyle w:val="NormalnyWeb"/>
        <w:jc w:val="center"/>
        <w:rPr>
          <w:rFonts w:ascii="inherit" w:hAnsi="inherit" w:cs="Arial" w:hint="eastAsia"/>
          <w:sz w:val="18"/>
          <w:szCs w:val="18"/>
        </w:rPr>
      </w:pPr>
      <w:r>
        <w:rPr>
          <w:rFonts w:ascii="Times New Roman" w:hAnsi="Times New Roman" w:cs="Times New Roman"/>
          <w:sz w:val="34"/>
          <w:szCs w:val="34"/>
        </w:rPr>
        <w:t> </w:t>
      </w:r>
    </w:p>
    <w:p w:rsidR="00000000" w:rsidRDefault="007A261D">
      <w:pPr>
        <w:pStyle w:val="NormalnyWeb"/>
        <w:jc w:val="center"/>
        <w:rPr>
          <w:rFonts w:ascii="Times New Roman" w:hAnsi="Times New Roman" w:cs="Times New Roman" w:hint="eastAsia"/>
          <w:color w:val="5A5A4F"/>
          <w:szCs w:val="18"/>
        </w:rPr>
      </w:pPr>
      <w:r>
        <w:rPr>
          <w:rStyle w:val="Pogrubienie"/>
          <w:rFonts w:ascii="Times New Roman" w:hAnsi="Times New Roman" w:cs="Times New Roman"/>
          <w:sz w:val="34"/>
          <w:szCs w:val="34"/>
        </w:rPr>
        <w:t>CHOSZCZNO 2011 r.</w:t>
      </w:r>
    </w:p>
    <w:p w:rsidR="00000000" w:rsidRDefault="007A261D">
      <w:pPr>
        <w:pStyle w:val="NormalnyWeb"/>
        <w:rPr>
          <w:rFonts w:ascii="Times New Roman" w:hAnsi="Times New Roman" w:cs="Times New Roman" w:hint="eastAsia"/>
          <w:color w:val="5A5A4F"/>
          <w:szCs w:val="18"/>
        </w:rPr>
      </w:pPr>
      <w:r>
        <w:rPr>
          <w:rFonts w:ascii="Times New Roman" w:hAnsi="Times New Roman" w:cs="Times New Roman"/>
          <w:color w:val="5A5A4F"/>
          <w:szCs w:val="28"/>
        </w:rPr>
        <w:t>                        </w:t>
      </w:r>
    </w:p>
    <w:p w:rsidR="00000000" w:rsidRDefault="007A261D">
      <w:pPr>
        <w:pStyle w:val="NormalnyWeb"/>
        <w:rPr>
          <w:rFonts w:ascii="Times New Roman" w:hAnsi="Times New Roman" w:cs="Times New Roman" w:hint="eastAsia"/>
          <w:szCs w:val="18"/>
        </w:rPr>
      </w:pPr>
      <w:r>
        <w:rPr>
          <w:rFonts w:ascii="Times New Roman" w:hAnsi="Times New Roman" w:cs="Times New Roman"/>
          <w:color w:val="5A5A4F"/>
          <w:szCs w:val="28"/>
        </w:rPr>
        <w:t>                </w:t>
      </w:r>
      <w:r>
        <w:rPr>
          <w:rFonts w:ascii="Times New Roman" w:hAnsi="Times New Roman" w:cs="Times New Roman"/>
          <w:color w:val="5A5A4F"/>
          <w:szCs w:val="21"/>
        </w:rPr>
        <w:t xml:space="preserve">  </w:t>
      </w:r>
      <w:r>
        <w:rPr>
          <w:rFonts w:ascii="Times New Roman" w:hAnsi="Times New Roman" w:cs="Times New Roman"/>
          <w:szCs w:val="25"/>
        </w:rPr>
        <w:t xml:space="preserve">Każda szkoła  jako placówka dydaktyczna, wychowawcza i opiekuńcza, stawia sobie </w:t>
      </w:r>
      <w:r>
        <w:rPr>
          <w:rFonts w:ascii="Times New Roman" w:hAnsi="Times New Roman" w:cs="Times New Roman"/>
          <w:szCs w:val="25"/>
        </w:rPr>
        <w:t>za główny cel kształtowanie młodego człowieka. Zwłaszcza szkoła podstawowa, pierwsza placówka tak naprawdę wprowadzająca w życie uczniowskie nasze dzieci, winna spełniać pokładane w niej nadzieje uczniów i rodziców. Dawanie dzieciom każdego dnia nauki rado</w:t>
      </w:r>
      <w:r>
        <w:rPr>
          <w:rFonts w:ascii="Times New Roman" w:hAnsi="Times New Roman" w:cs="Times New Roman"/>
          <w:szCs w:val="25"/>
        </w:rPr>
        <w:t xml:space="preserve">ści z odkrywania nowej wiedzy i samego siebie, poczucia spokoju </w:t>
      </w:r>
      <w:r>
        <w:rPr>
          <w:rFonts w:ascii="Times New Roman" w:hAnsi="Times New Roman" w:cs="Times New Roman"/>
          <w:szCs w:val="28"/>
        </w:rPr>
        <w:t>i bezpieczeństwa w rówieśniczej grupie, stopniowego dorastania do życia w społeczeństwie o demokratycznych zasadach, nowych przyjaźni i realizowania swoich pasji, to cele, które udaje się real</w:t>
      </w:r>
      <w:r>
        <w:rPr>
          <w:rFonts w:ascii="Times New Roman" w:hAnsi="Times New Roman" w:cs="Times New Roman"/>
          <w:szCs w:val="28"/>
        </w:rPr>
        <w:t>izować tylko w określonych warunkach i z określonymi ludźmi. Takie warunki i ludzi posiada „nasza szkoła”, Szkoła Podstawowa nr 3 im. L. Kruczkowskiego w Choszcznie.</w:t>
      </w:r>
    </w:p>
    <w:p w:rsidR="00000000" w:rsidRDefault="007A261D">
      <w:pPr>
        <w:pStyle w:val="NormalnyWeb"/>
        <w:jc w:val="both"/>
        <w:rPr>
          <w:rFonts w:ascii="Times New Roman" w:hAnsi="Times New Roman" w:cs="Times New Roman" w:hint="eastAsia"/>
          <w:szCs w:val="18"/>
        </w:rPr>
      </w:pPr>
      <w:r>
        <w:rPr>
          <w:rFonts w:ascii="Times New Roman" w:hAnsi="Times New Roman" w:cs="Times New Roman"/>
          <w:szCs w:val="28"/>
        </w:rPr>
        <w:t>               Rozwój szkoły i jej uczniów związany jest z ciągłym doskonaleniem we wszyst</w:t>
      </w:r>
      <w:r>
        <w:rPr>
          <w:rFonts w:ascii="Times New Roman" w:hAnsi="Times New Roman" w:cs="Times New Roman"/>
          <w:szCs w:val="28"/>
        </w:rPr>
        <w:t>kich płaszczyznach wymagań stawianych przed współczesną, dobrą placówką. Tylko w odniesieniu do każdej z nich można planować konkretne zmiany.</w:t>
      </w:r>
    </w:p>
    <w:p w:rsidR="00000000" w:rsidRDefault="007A261D">
      <w:pPr>
        <w:pStyle w:val="NormalnyWeb"/>
        <w:jc w:val="both"/>
        <w:rPr>
          <w:rFonts w:ascii="Times New Roman" w:hAnsi="Times New Roman" w:cs="Times New Roman" w:hint="eastAsia"/>
          <w:szCs w:val="18"/>
        </w:rPr>
      </w:pPr>
      <w:r>
        <w:rPr>
          <w:rFonts w:ascii="Times New Roman" w:hAnsi="Times New Roman" w:cs="Times New Roman"/>
          <w:szCs w:val="28"/>
        </w:rPr>
        <w:t xml:space="preserve">               Koncepcja pracy szkoły skupia się na następujących płaszczyznach. </w:t>
      </w:r>
    </w:p>
    <w:p w:rsidR="00000000" w:rsidRDefault="007A261D">
      <w:pPr>
        <w:pStyle w:val="NormalnyWeb"/>
        <w:jc w:val="both"/>
        <w:rPr>
          <w:rFonts w:ascii="Times New Roman" w:hAnsi="Times New Roman" w:cs="Times New Roman" w:hint="eastAsia"/>
          <w:szCs w:val="18"/>
        </w:rPr>
      </w:pPr>
      <w:r>
        <w:rPr>
          <w:rFonts w:ascii="Times New Roman" w:hAnsi="Times New Roman" w:cs="Times New Roman"/>
          <w:szCs w:val="28"/>
        </w:rPr>
        <w:t>  </w:t>
      </w:r>
    </w:p>
    <w:p w:rsidR="00000000" w:rsidRDefault="007A261D">
      <w:pPr>
        <w:pStyle w:val="NormalnyWeb"/>
        <w:jc w:val="both"/>
        <w:rPr>
          <w:rFonts w:ascii="Times New Roman" w:hAnsi="Times New Roman" w:cs="Times New Roman" w:hint="eastAsia"/>
          <w:szCs w:val="18"/>
        </w:rPr>
      </w:pPr>
      <w:r>
        <w:rPr>
          <w:rStyle w:val="Pogrubienie"/>
          <w:rFonts w:ascii="Times New Roman" w:hAnsi="Times New Roman" w:cs="Times New Roman"/>
          <w:szCs w:val="28"/>
        </w:rPr>
        <w:t>1. EFEKTY DZIAŁALNO</w:t>
      </w:r>
      <w:r>
        <w:rPr>
          <w:rFonts w:ascii="Times New Roman" w:hAnsi="Times New Roman" w:cs="Times New Roman"/>
          <w:szCs w:val="28"/>
        </w:rPr>
        <w:t>Ś</w:t>
      </w:r>
      <w:r>
        <w:rPr>
          <w:rStyle w:val="Pogrubienie"/>
          <w:rFonts w:ascii="Times New Roman" w:hAnsi="Times New Roman" w:cs="Times New Roman"/>
          <w:szCs w:val="28"/>
        </w:rPr>
        <w:t>CI DYDAK</w:t>
      </w:r>
      <w:r>
        <w:rPr>
          <w:rStyle w:val="Pogrubienie"/>
          <w:rFonts w:ascii="Times New Roman" w:hAnsi="Times New Roman" w:cs="Times New Roman"/>
          <w:szCs w:val="28"/>
        </w:rPr>
        <w:t>TYCZNEJ, WYCHOWAWCZEJ I OPIEKU</w:t>
      </w:r>
      <w:r>
        <w:rPr>
          <w:rFonts w:ascii="Times New Roman" w:hAnsi="Times New Roman" w:cs="Times New Roman"/>
          <w:szCs w:val="28"/>
        </w:rPr>
        <w:t>Ń</w:t>
      </w:r>
      <w:r>
        <w:rPr>
          <w:rStyle w:val="Pogrubienie"/>
          <w:rFonts w:ascii="Times New Roman" w:hAnsi="Times New Roman" w:cs="Times New Roman"/>
          <w:szCs w:val="28"/>
        </w:rPr>
        <w:t>CZEJ ORAZ INNEJ DZIAŁALNO</w:t>
      </w:r>
      <w:r>
        <w:rPr>
          <w:rFonts w:ascii="Times New Roman" w:hAnsi="Times New Roman" w:cs="Times New Roman"/>
          <w:szCs w:val="28"/>
        </w:rPr>
        <w:t>Ś</w:t>
      </w:r>
      <w:r>
        <w:rPr>
          <w:rStyle w:val="Pogrubienie"/>
          <w:rFonts w:ascii="Times New Roman" w:hAnsi="Times New Roman" w:cs="Times New Roman"/>
          <w:szCs w:val="28"/>
        </w:rPr>
        <w:t>CI STATUTOWEJ SZKOŁY .</w:t>
      </w:r>
    </w:p>
    <w:p w:rsidR="00000000" w:rsidRDefault="007A261D">
      <w:pPr>
        <w:pStyle w:val="NormalnyWeb"/>
        <w:jc w:val="both"/>
        <w:rPr>
          <w:rFonts w:ascii="Times New Roman" w:hAnsi="Times New Roman" w:cs="Times New Roman" w:hint="eastAsia"/>
          <w:szCs w:val="18"/>
        </w:rPr>
      </w:pPr>
      <w:r>
        <w:rPr>
          <w:rFonts w:ascii="Times New Roman" w:hAnsi="Times New Roman" w:cs="Times New Roman"/>
          <w:szCs w:val="28"/>
        </w:rPr>
        <w:t> </w:t>
      </w:r>
    </w:p>
    <w:p w:rsidR="00000000" w:rsidRDefault="007A261D">
      <w:pPr>
        <w:pStyle w:val="NormalnyWeb"/>
        <w:jc w:val="both"/>
        <w:rPr>
          <w:rFonts w:ascii="Times New Roman" w:hAnsi="Times New Roman" w:cs="Times New Roman" w:hint="eastAsia"/>
          <w:szCs w:val="18"/>
        </w:rPr>
      </w:pPr>
      <w:r>
        <w:rPr>
          <w:rFonts w:ascii="Times New Roman" w:hAnsi="Times New Roman" w:cs="Times New Roman"/>
          <w:szCs w:val="28"/>
        </w:rPr>
        <w:t xml:space="preserve">         Dobrze zorganizowany proces kształcenia , prowadzony jest przez wykwalifikowaną i doświadczoną kadrę pedagogiczną przy wsparciu rodziców. </w:t>
      </w:r>
    </w:p>
    <w:p w:rsidR="00000000" w:rsidRDefault="007A261D">
      <w:pPr>
        <w:pStyle w:val="NormalnyWeb"/>
        <w:jc w:val="both"/>
        <w:rPr>
          <w:rFonts w:ascii="Times New Roman" w:hAnsi="Times New Roman" w:cs="Times New Roman" w:hint="eastAsia"/>
          <w:szCs w:val="18"/>
        </w:rPr>
      </w:pPr>
      <w:r>
        <w:rPr>
          <w:rFonts w:ascii="Times New Roman" w:hAnsi="Times New Roman" w:cs="Times New Roman"/>
          <w:szCs w:val="28"/>
        </w:rPr>
        <w:t> Zamierzone efekty osiągni</w:t>
      </w:r>
      <w:r>
        <w:rPr>
          <w:rFonts w:ascii="Times New Roman" w:hAnsi="Times New Roman" w:cs="Times New Roman"/>
          <w:szCs w:val="28"/>
        </w:rPr>
        <w:t>ęte zostaną poprzez :</w:t>
      </w:r>
    </w:p>
    <w:p w:rsidR="00000000" w:rsidRDefault="007A261D">
      <w:pPr>
        <w:pStyle w:val="NormalnyWeb"/>
        <w:jc w:val="both"/>
        <w:rPr>
          <w:rFonts w:ascii="Times New Roman" w:hAnsi="Times New Roman" w:cs="Times New Roman" w:hint="eastAsia"/>
          <w:szCs w:val="18"/>
        </w:rPr>
      </w:pPr>
      <w:r>
        <w:rPr>
          <w:rFonts w:ascii="Times New Roman" w:hAnsi="Times New Roman" w:cs="Times New Roman"/>
          <w:szCs w:val="28"/>
        </w:rPr>
        <w:t>- skuteczną organizację pracy na lekcji, mającą na celu zróżnicowanie wymagań dla poszczególnych uczniów, zależnie od ich możliwości rozwojowych;</w:t>
      </w:r>
    </w:p>
    <w:p w:rsidR="00000000" w:rsidRDefault="007A261D">
      <w:pPr>
        <w:pStyle w:val="NormalnyWeb"/>
        <w:jc w:val="both"/>
        <w:rPr>
          <w:rFonts w:ascii="Times New Roman" w:hAnsi="Times New Roman" w:cs="Times New Roman" w:hint="eastAsia"/>
          <w:szCs w:val="18"/>
        </w:rPr>
      </w:pPr>
      <w:r>
        <w:rPr>
          <w:rFonts w:ascii="Times New Roman" w:hAnsi="Times New Roman" w:cs="Times New Roman"/>
          <w:szCs w:val="28"/>
        </w:rPr>
        <w:lastRenderedPageBreak/>
        <w:t xml:space="preserve">- systematyczne uwzględnianie wniosków z analiz sprawdzianów śródrocznych i sprawdzianu </w:t>
      </w:r>
      <w:r>
        <w:rPr>
          <w:rFonts w:ascii="Times New Roman" w:hAnsi="Times New Roman" w:cs="Times New Roman"/>
          <w:szCs w:val="28"/>
        </w:rPr>
        <w:t>zewnętrznego w planie nadzoru oraz w wewnętrznej ewaluacji;</w:t>
      </w:r>
    </w:p>
    <w:p w:rsidR="00000000" w:rsidRDefault="007A261D">
      <w:pPr>
        <w:pStyle w:val="NormalnyWeb"/>
        <w:jc w:val="both"/>
        <w:rPr>
          <w:rFonts w:ascii="Times New Roman" w:hAnsi="Times New Roman" w:cs="Times New Roman" w:hint="eastAsia"/>
          <w:szCs w:val="18"/>
        </w:rPr>
      </w:pPr>
      <w:r>
        <w:rPr>
          <w:rFonts w:ascii="Times New Roman" w:hAnsi="Times New Roman" w:cs="Times New Roman"/>
          <w:szCs w:val="28"/>
        </w:rPr>
        <w:t>- wykorzystywanie prowadzonych konsultacji indywidualnych z uczniami nie tylko do poprawy wyniku sprawdzianu, ale także wyrównywania szans edukacyjnych dzieci z trudnościami i uczniów o dużej abse</w:t>
      </w:r>
      <w:r>
        <w:rPr>
          <w:rFonts w:ascii="Times New Roman" w:hAnsi="Times New Roman" w:cs="Times New Roman"/>
          <w:szCs w:val="28"/>
        </w:rPr>
        <w:t>ncji;</w:t>
      </w:r>
    </w:p>
    <w:p w:rsidR="00000000" w:rsidRDefault="007A261D">
      <w:pPr>
        <w:pStyle w:val="NormalnyWeb"/>
        <w:jc w:val="both"/>
        <w:rPr>
          <w:rFonts w:ascii="Times New Roman" w:hAnsi="Times New Roman" w:cs="Times New Roman" w:hint="eastAsia"/>
          <w:szCs w:val="18"/>
        </w:rPr>
      </w:pPr>
      <w:r>
        <w:rPr>
          <w:rFonts w:ascii="Times New Roman" w:hAnsi="Times New Roman" w:cs="Times New Roman"/>
          <w:szCs w:val="28"/>
        </w:rPr>
        <w:t>- wzmocnienie działań zespołów wychowawczych i przedmiotowych w rozwiązywaniu problemów dydaktycznych i wychowawczych klas oraz indywidualnych uczniów poprzez zorganizowanie wewnątrzszkolnego</w:t>
      </w:r>
      <w:r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28"/>
        </w:rPr>
        <w:t>doskonalenia nauczycieli o tematyce zadań i możliwości dzi</w:t>
      </w:r>
      <w:r>
        <w:rPr>
          <w:rFonts w:ascii="Times New Roman" w:hAnsi="Times New Roman" w:cs="Times New Roman"/>
          <w:szCs w:val="28"/>
        </w:rPr>
        <w:t>ałania tych zespołów ;</w:t>
      </w:r>
    </w:p>
    <w:p w:rsidR="00000000" w:rsidRDefault="007A261D">
      <w:pPr>
        <w:pStyle w:val="NormalnyWeb"/>
        <w:jc w:val="both"/>
        <w:rPr>
          <w:rFonts w:ascii="Times New Roman" w:hAnsi="Times New Roman" w:cs="Times New Roman" w:hint="eastAsia"/>
          <w:szCs w:val="18"/>
        </w:rPr>
      </w:pPr>
      <w:r>
        <w:rPr>
          <w:rFonts w:ascii="Times New Roman" w:hAnsi="Times New Roman" w:cs="Times New Roman"/>
          <w:szCs w:val="28"/>
        </w:rPr>
        <w:t>-  stałą pracę z uczniami o specjalnych potrzebach edukacyjnych oraz dzieci z niepełnosprawnością na terenie szkoły, w której funkcjonują klasy integracyjne jako element wychowania dzieci dla społeczeństwa wrażliwego i otwartego;</w:t>
      </w:r>
    </w:p>
    <w:p w:rsidR="00000000" w:rsidRDefault="007A261D">
      <w:pPr>
        <w:pStyle w:val="NormalnyWeb"/>
        <w:jc w:val="both"/>
        <w:rPr>
          <w:rFonts w:ascii="Times New Roman" w:hAnsi="Times New Roman" w:cs="Times New Roman" w:hint="eastAsia"/>
          <w:szCs w:val="18"/>
        </w:rPr>
      </w:pPr>
      <w:r>
        <w:rPr>
          <w:rFonts w:ascii="Times New Roman" w:hAnsi="Times New Roman" w:cs="Times New Roman"/>
          <w:szCs w:val="28"/>
        </w:rPr>
        <w:t>- r</w:t>
      </w:r>
      <w:r>
        <w:rPr>
          <w:rFonts w:ascii="Times New Roman" w:hAnsi="Times New Roman" w:cs="Times New Roman"/>
          <w:szCs w:val="28"/>
        </w:rPr>
        <w:t>acjonalne zagospodarowanie godzin dodatkowych wypracowywanych przez nauczycieli w ramach art.42 KN, dla poprawy efektów kształcenia oraz pracy</w:t>
      </w:r>
      <w:r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28"/>
        </w:rPr>
        <w:t>z uczniem zdolnym;</w:t>
      </w:r>
    </w:p>
    <w:p w:rsidR="00000000" w:rsidRDefault="007A261D">
      <w:pPr>
        <w:pStyle w:val="NormalnyWeb"/>
        <w:jc w:val="both"/>
        <w:rPr>
          <w:rFonts w:ascii="Times New Roman" w:hAnsi="Times New Roman" w:cs="Times New Roman" w:hint="eastAsia"/>
          <w:szCs w:val="18"/>
        </w:rPr>
      </w:pPr>
      <w:r>
        <w:rPr>
          <w:rFonts w:ascii="Times New Roman" w:hAnsi="Times New Roman" w:cs="Times New Roman"/>
          <w:szCs w:val="28"/>
        </w:rPr>
        <w:t>- kontynuację sprawdzonych działań pedagogicznych, ujętych w indywidualnych programach nauczan</w:t>
      </w:r>
      <w:r>
        <w:rPr>
          <w:rFonts w:ascii="Times New Roman" w:hAnsi="Times New Roman" w:cs="Times New Roman"/>
          <w:szCs w:val="28"/>
        </w:rPr>
        <w:t>ia i wychowania;</w:t>
      </w:r>
    </w:p>
    <w:p w:rsidR="00000000" w:rsidRDefault="007A261D">
      <w:pPr>
        <w:pStyle w:val="NormalnyWeb"/>
        <w:jc w:val="both"/>
        <w:rPr>
          <w:rFonts w:ascii="Times New Roman" w:hAnsi="Times New Roman" w:cs="Times New Roman" w:hint="eastAsia"/>
          <w:szCs w:val="18"/>
        </w:rPr>
      </w:pPr>
      <w:r>
        <w:rPr>
          <w:rFonts w:ascii="Times New Roman" w:hAnsi="Times New Roman" w:cs="Times New Roman"/>
          <w:szCs w:val="28"/>
        </w:rPr>
        <w:t>- podniesienie poczucia bezpieczeństwa wśród uczniów poprzez zwiększenie dozoru przez nauczycieli;</w:t>
      </w:r>
    </w:p>
    <w:p w:rsidR="00000000" w:rsidRDefault="007A261D">
      <w:pPr>
        <w:pStyle w:val="NormalnyWeb"/>
        <w:jc w:val="both"/>
        <w:rPr>
          <w:rFonts w:ascii="Times New Roman" w:hAnsi="Times New Roman" w:cs="Times New Roman" w:hint="eastAsia"/>
          <w:szCs w:val="18"/>
        </w:rPr>
      </w:pPr>
      <w:r>
        <w:rPr>
          <w:rFonts w:ascii="Times New Roman" w:hAnsi="Times New Roman" w:cs="Times New Roman"/>
          <w:szCs w:val="28"/>
        </w:rPr>
        <w:t>- wdrożenie Samorządu Uczniowskiego do czuwania nad bezpieczeństwem w szkole poprzez akcje np. : „dyżurna klasa” itp. ;</w:t>
      </w:r>
    </w:p>
    <w:p w:rsidR="00000000" w:rsidRDefault="007A261D">
      <w:pPr>
        <w:pStyle w:val="NormalnyWeb"/>
        <w:jc w:val="both"/>
        <w:rPr>
          <w:rFonts w:ascii="Times New Roman" w:hAnsi="Times New Roman" w:cs="Times New Roman" w:hint="eastAsia"/>
          <w:szCs w:val="18"/>
        </w:rPr>
      </w:pPr>
      <w:r>
        <w:rPr>
          <w:rFonts w:ascii="Times New Roman" w:hAnsi="Times New Roman" w:cs="Times New Roman"/>
          <w:szCs w:val="28"/>
        </w:rPr>
        <w:t>- zwiększenie działa</w:t>
      </w:r>
      <w:r>
        <w:rPr>
          <w:rFonts w:ascii="Times New Roman" w:hAnsi="Times New Roman" w:cs="Times New Roman"/>
          <w:szCs w:val="28"/>
        </w:rPr>
        <w:t>ń mających na celu promowanie pozytywnych zachowań uczniów, jako droga eliminacji nieprzestrzegania przyjętych norm ( konkurs „Najlepszy kolega”, zajęcia z arteterapii, wprowadzenie zajęć socjoterapeutycznych) ;</w:t>
      </w:r>
    </w:p>
    <w:p w:rsidR="00000000" w:rsidRDefault="007A261D">
      <w:pPr>
        <w:pStyle w:val="NormalnyWeb"/>
        <w:jc w:val="both"/>
        <w:rPr>
          <w:rFonts w:ascii="Times New Roman" w:hAnsi="Times New Roman" w:cs="Times New Roman" w:hint="eastAsia"/>
          <w:szCs w:val="18"/>
        </w:rPr>
      </w:pPr>
      <w:r>
        <w:rPr>
          <w:rFonts w:ascii="Times New Roman" w:hAnsi="Times New Roman" w:cs="Times New Roman"/>
          <w:szCs w:val="28"/>
        </w:rPr>
        <w:t xml:space="preserve">- wydzielenie sali świetlicowej dla uczniów </w:t>
      </w:r>
      <w:r>
        <w:rPr>
          <w:rFonts w:ascii="Times New Roman" w:hAnsi="Times New Roman" w:cs="Times New Roman"/>
          <w:szCs w:val="28"/>
        </w:rPr>
        <w:t>klas I- III ze względu na dużą ilość dzieci  korzystających z opieki świetlicy;</w:t>
      </w:r>
    </w:p>
    <w:p w:rsidR="00000000" w:rsidRDefault="007A261D">
      <w:pPr>
        <w:pStyle w:val="NormalnyWeb"/>
        <w:jc w:val="both"/>
        <w:rPr>
          <w:rFonts w:ascii="Times New Roman" w:hAnsi="Times New Roman" w:cs="Times New Roman" w:hint="eastAsia"/>
          <w:szCs w:val="18"/>
        </w:rPr>
      </w:pPr>
      <w:r>
        <w:rPr>
          <w:rFonts w:ascii="Times New Roman" w:hAnsi="Times New Roman" w:cs="Times New Roman"/>
          <w:szCs w:val="28"/>
        </w:rPr>
        <w:t>- realizację programu „Bezpieczny autobus” zapewniającego edukację komunikacyjną wśród dzieci dowożonych do szkoły;</w:t>
      </w:r>
    </w:p>
    <w:p w:rsidR="00000000" w:rsidRDefault="007A261D">
      <w:pPr>
        <w:pStyle w:val="NormalnyWeb"/>
        <w:rPr>
          <w:rFonts w:ascii="Times New Roman" w:hAnsi="Times New Roman" w:cs="Times New Roman" w:hint="eastAsia"/>
          <w:szCs w:val="18"/>
        </w:rPr>
      </w:pPr>
      <w:r>
        <w:rPr>
          <w:rFonts w:ascii="Times New Roman" w:hAnsi="Times New Roman" w:cs="Times New Roman"/>
          <w:szCs w:val="28"/>
        </w:rPr>
        <w:t>- liczne kółka zainteresowań, zgodne z oczekiwaniami uczniów</w:t>
      </w:r>
      <w:r>
        <w:rPr>
          <w:rFonts w:ascii="Times New Roman" w:hAnsi="Times New Roman" w:cs="Times New Roman"/>
          <w:szCs w:val="28"/>
        </w:rPr>
        <w:t xml:space="preserve"> i rodziców, rozwijające różnorodne talenty, w tym koła przedmiotowe;</w:t>
      </w:r>
    </w:p>
    <w:p w:rsidR="00000000" w:rsidRDefault="007A261D">
      <w:pPr>
        <w:pStyle w:val="NormalnyWeb"/>
        <w:rPr>
          <w:rFonts w:ascii="Times New Roman" w:hAnsi="Times New Roman" w:cs="Times New Roman" w:hint="eastAsia"/>
          <w:szCs w:val="18"/>
        </w:rPr>
      </w:pPr>
      <w:r>
        <w:rPr>
          <w:rFonts w:ascii="Times New Roman" w:hAnsi="Times New Roman" w:cs="Times New Roman"/>
          <w:szCs w:val="28"/>
        </w:rPr>
        <w:t>  </w:t>
      </w:r>
    </w:p>
    <w:p w:rsidR="00000000" w:rsidRDefault="007A261D">
      <w:pPr>
        <w:pStyle w:val="NormalnyWeb"/>
        <w:jc w:val="both"/>
        <w:rPr>
          <w:rFonts w:ascii="Times New Roman" w:hAnsi="Times New Roman" w:cs="Times New Roman" w:hint="eastAsia"/>
          <w:szCs w:val="18"/>
        </w:rPr>
      </w:pPr>
      <w:r>
        <w:rPr>
          <w:rStyle w:val="Pogrubienie"/>
          <w:rFonts w:ascii="Times New Roman" w:hAnsi="Times New Roman" w:cs="Times New Roman"/>
          <w:szCs w:val="28"/>
        </w:rPr>
        <w:t>2. PROCESY ZACHODZ</w:t>
      </w:r>
      <w:r>
        <w:rPr>
          <w:rFonts w:ascii="Times New Roman" w:hAnsi="Times New Roman" w:cs="Times New Roman"/>
          <w:szCs w:val="28"/>
        </w:rPr>
        <w:t>Ą</w:t>
      </w:r>
      <w:r>
        <w:rPr>
          <w:rStyle w:val="Pogrubienie"/>
          <w:rFonts w:ascii="Times New Roman" w:hAnsi="Times New Roman" w:cs="Times New Roman"/>
          <w:szCs w:val="28"/>
        </w:rPr>
        <w:t>CE W SZKOLE.</w:t>
      </w:r>
    </w:p>
    <w:p w:rsidR="00000000" w:rsidRDefault="007A261D">
      <w:pPr>
        <w:pStyle w:val="NormalnyWeb"/>
        <w:jc w:val="both"/>
        <w:rPr>
          <w:rFonts w:ascii="Times New Roman" w:hAnsi="Times New Roman" w:cs="Times New Roman" w:hint="eastAsia"/>
          <w:szCs w:val="18"/>
        </w:rPr>
      </w:pPr>
      <w:r>
        <w:rPr>
          <w:rFonts w:ascii="Times New Roman" w:hAnsi="Times New Roman" w:cs="Times New Roman"/>
          <w:szCs w:val="28"/>
        </w:rPr>
        <w:t> </w:t>
      </w:r>
    </w:p>
    <w:p w:rsidR="00000000" w:rsidRDefault="007A261D">
      <w:pPr>
        <w:pStyle w:val="NormalnyWeb"/>
        <w:jc w:val="both"/>
        <w:rPr>
          <w:rFonts w:ascii="Times New Roman" w:hAnsi="Times New Roman" w:cs="Times New Roman" w:hint="eastAsia"/>
          <w:szCs w:val="18"/>
        </w:rPr>
      </w:pPr>
      <w:r>
        <w:rPr>
          <w:rFonts w:ascii="Times New Roman" w:hAnsi="Times New Roman" w:cs="Times New Roman"/>
          <w:szCs w:val="28"/>
        </w:rPr>
        <w:t>      W celu podtrzymywania dobrze funkcjonujących w placówce działań dydaktyczno-wychowawczych należy skupić się na :</w:t>
      </w:r>
    </w:p>
    <w:p w:rsidR="00000000" w:rsidRDefault="007A261D">
      <w:pPr>
        <w:pStyle w:val="NormalnyWeb"/>
        <w:jc w:val="both"/>
        <w:rPr>
          <w:rFonts w:ascii="Times New Roman" w:hAnsi="Times New Roman" w:cs="Times New Roman" w:hint="eastAsia"/>
          <w:szCs w:val="18"/>
        </w:rPr>
      </w:pPr>
      <w:r>
        <w:rPr>
          <w:rFonts w:ascii="Times New Roman" w:hAnsi="Times New Roman" w:cs="Times New Roman"/>
          <w:szCs w:val="28"/>
        </w:rPr>
        <w:lastRenderedPageBreak/>
        <w:t>- utrzymaniu obecnej oferty ed</w:t>
      </w:r>
      <w:r>
        <w:rPr>
          <w:rFonts w:ascii="Times New Roman" w:hAnsi="Times New Roman" w:cs="Times New Roman"/>
          <w:szCs w:val="28"/>
        </w:rPr>
        <w:t>ukacyjnej szkoły i poszerzeniu jej o dodatkowe zajęcia podnoszące umiejętności dzieci niezbędne dla dobrego funkcjonowania w szkole – języki obce, informatyka, zajęcia praktyczno – techniczne w klasach I - III;</w:t>
      </w:r>
    </w:p>
    <w:p w:rsidR="00000000" w:rsidRDefault="007A261D">
      <w:pPr>
        <w:pStyle w:val="NormalnyWeb"/>
        <w:jc w:val="both"/>
        <w:rPr>
          <w:rFonts w:ascii="Times New Roman" w:hAnsi="Times New Roman" w:cs="Times New Roman" w:hint="eastAsia"/>
          <w:szCs w:val="18"/>
        </w:rPr>
      </w:pPr>
      <w:r>
        <w:rPr>
          <w:rFonts w:ascii="Times New Roman" w:hAnsi="Times New Roman" w:cs="Times New Roman"/>
          <w:szCs w:val="28"/>
        </w:rPr>
        <w:t>- ścisłym związaniu planowania procesów eduka</w:t>
      </w:r>
      <w:r>
        <w:rPr>
          <w:rFonts w:ascii="Times New Roman" w:hAnsi="Times New Roman" w:cs="Times New Roman"/>
          <w:szCs w:val="28"/>
        </w:rPr>
        <w:t>cyjnych z monitorowaniem ich efektów, oraz potrzebami uczniów;</w:t>
      </w:r>
    </w:p>
    <w:p w:rsidR="00000000" w:rsidRDefault="007A261D">
      <w:pPr>
        <w:pStyle w:val="NormalnyWeb"/>
        <w:jc w:val="both"/>
        <w:rPr>
          <w:rFonts w:ascii="Times New Roman" w:hAnsi="Times New Roman" w:cs="Times New Roman" w:hint="eastAsia"/>
          <w:szCs w:val="18"/>
        </w:rPr>
      </w:pPr>
      <w:r>
        <w:rPr>
          <w:rFonts w:ascii="Times New Roman" w:hAnsi="Times New Roman" w:cs="Times New Roman"/>
          <w:szCs w:val="28"/>
        </w:rPr>
        <w:t>- większej korelacji życia szkolnego  z  życiem rodzinnym dzieci poprzez zacieśnianie współdziałania nauczycieli z rodzicami we wszelkich,  niezbędnych dla dobrego rozwoju uczniów dziedzinach (</w:t>
      </w:r>
      <w:r>
        <w:rPr>
          <w:rFonts w:ascii="Times New Roman" w:hAnsi="Times New Roman" w:cs="Times New Roman"/>
          <w:szCs w:val="28"/>
        </w:rPr>
        <w:t xml:space="preserve"> wspólne uroczystości szkolne, zawody sportowe, wycieczki) ;</w:t>
      </w:r>
    </w:p>
    <w:p w:rsidR="00000000" w:rsidRDefault="007A261D">
      <w:pPr>
        <w:pStyle w:val="NormalnyWeb"/>
        <w:jc w:val="both"/>
        <w:rPr>
          <w:rFonts w:ascii="Times New Roman" w:hAnsi="Times New Roman" w:cs="Times New Roman" w:hint="eastAsia"/>
          <w:szCs w:val="18"/>
        </w:rPr>
      </w:pPr>
      <w:r>
        <w:rPr>
          <w:rFonts w:ascii="Times New Roman" w:hAnsi="Times New Roman" w:cs="Times New Roman"/>
          <w:szCs w:val="28"/>
        </w:rPr>
        <w:t>- kontynuacji programów innowacyjnych realizowanych w szkole oraz zachęcaniu i motywowaniu nauczycieli do tworzenia nowych, rozszerzających zakres podstawy programowej oraz promujących nowe metod</w:t>
      </w:r>
      <w:r>
        <w:rPr>
          <w:rFonts w:ascii="Times New Roman" w:hAnsi="Times New Roman" w:cs="Times New Roman"/>
          <w:szCs w:val="28"/>
        </w:rPr>
        <w:t>y pracy dydaktycznej;</w:t>
      </w:r>
    </w:p>
    <w:p w:rsidR="00000000" w:rsidRDefault="007A261D">
      <w:pPr>
        <w:pStyle w:val="NormalnyWeb"/>
        <w:jc w:val="both"/>
        <w:rPr>
          <w:rFonts w:ascii="Times New Roman" w:hAnsi="Times New Roman" w:cs="Times New Roman" w:hint="eastAsia"/>
          <w:szCs w:val="18"/>
        </w:rPr>
      </w:pPr>
      <w:r>
        <w:rPr>
          <w:rFonts w:ascii="Times New Roman" w:hAnsi="Times New Roman" w:cs="Times New Roman"/>
          <w:szCs w:val="28"/>
        </w:rPr>
        <w:t>- promowaniu metod aktywnych w nauczaniu;</w:t>
      </w:r>
    </w:p>
    <w:p w:rsidR="00000000" w:rsidRDefault="007A261D">
      <w:pPr>
        <w:pStyle w:val="NormalnyWeb"/>
        <w:jc w:val="both"/>
        <w:rPr>
          <w:rFonts w:ascii="Times New Roman" w:hAnsi="Times New Roman" w:cs="Times New Roman" w:hint="eastAsia"/>
          <w:szCs w:val="18"/>
        </w:rPr>
      </w:pPr>
      <w:r>
        <w:rPr>
          <w:rFonts w:ascii="Times New Roman" w:hAnsi="Times New Roman" w:cs="Times New Roman"/>
          <w:szCs w:val="28"/>
        </w:rPr>
        <w:t>- zachęcaniu nauczycieli do stałego doskonalenia, zależnie od potrzeb szkoły i ich zainteresowań, oraz zdobywania kolejnych stopni awansu;</w:t>
      </w:r>
    </w:p>
    <w:p w:rsidR="00000000" w:rsidRDefault="007A261D">
      <w:pPr>
        <w:pStyle w:val="NormalnyWeb"/>
        <w:jc w:val="both"/>
        <w:rPr>
          <w:rFonts w:ascii="Times New Roman" w:hAnsi="Times New Roman" w:cs="Times New Roman" w:hint="eastAsia"/>
          <w:szCs w:val="18"/>
        </w:rPr>
      </w:pPr>
      <w:r>
        <w:rPr>
          <w:rFonts w:ascii="Times New Roman" w:hAnsi="Times New Roman" w:cs="Times New Roman"/>
          <w:szCs w:val="28"/>
        </w:rPr>
        <w:t>- rozszerzeniu wdrażanej w świetlicy szkolnej akcji p</w:t>
      </w:r>
      <w:r>
        <w:rPr>
          <w:rFonts w:ascii="Times New Roman" w:hAnsi="Times New Roman" w:cs="Times New Roman"/>
          <w:szCs w:val="28"/>
        </w:rPr>
        <w:t>omocy dzieciom w odrabianiu prac domowych, także przez kolegów starszych lub osiągających lepsze wyniki.</w:t>
      </w:r>
    </w:p>
    <w:p w:rsidR="00000000" w:rsidRDefault="007A261D">
      <w:pPr>
        <w:pStyle w:val="NormalnyWeb"/>
        <w:jc w:val="both"/>
        <w:rPr>
          <w:rFonts w:ascii="Times New Roman" w:hAnsi="Times New Roman" w:cs="Times New Roman" w:hint="eastAsia"/>
          <w:szCs w:val="18"/>
        </w:rPr>
      </w:pPr>
      <w:r>
        <w:rPr>
          <w:rFonts w:ascii="Times New Roman" w:hAnsi="Times New Roman" w:cs="Times New Roman"/>
          <w:szCs w:val="28"/>
        </w:rPr>
        <w:t>  </w:t>
      </w:r>
    </w:p>
    <w:p w:rsidR="00000000" w:rsidRDefault="007A261D">
      <w:pPr>
        <w:pStyle w:val="NormalnyWeb"/>
        <w:jc w:val="both"/>
        <w:rPr>
          <w:rFonts w:ascii="Times New Roman" w:hAnsi="Times New Roman" w:cs="Times New Roman" w:hint="eastAsia"/>
          <w:szCs w:val="18"/>
        </w:rPr>
      </w:pPr>
      <w:r>
        <w:rPr>
          <w:rStyle w:val="Pogrubienie"/>
          <w:rFonts w:ascii="Times New Roman" w:hAnsi="Times New Roman" w:cs="Times New Roman"/>
          <w:szCs w:val="28"/>
        </w:rPr>
        <w:t xml:space="preserve">3. FUNKCJONOWANIE SZKOŁY W </w:t>
      </w:r>
      <w:r>
        <w:rPr>
          <w:rFonts w:ascii="Times New Roman" w:hAnsi="Times New Roman" w:cs="Times New Roman"/>
          <w:szCs w:val="28"/>
        </w:rPr>
        <w:t>Ś</w:t>
      </w:r>
      <w:r>
        <w:rPr>
          <w:rStyle w:val="Pogrubienie"/>
          <w:rFonts w:ascii="Times New Roman" w:hAnsi="Times New Roman" w:cs="Times New Roman"/>
          <w:szCs w:val="28"/>
        </w:rPr>
        <w:t>RODOWISKU  LOKALNYM.</w:t>
      </w:r>
    </w:p>
    <w:p w:rsidR="00000000" w:rsidRDefault="007A261D">
      <w:pPr>
        <w:pStyle w:val="NormalnyWeb"/>
        <w:jc w:val="both"/>
        <w:rPr>
          <w:rFonts w:ascii="Times New Roman" w:hAnsi="Times New Roman" w:cs="Times New Roman" w:hint="eastAsia"/>
          <w:szCs w:val="18"/>
        </w:rPr>
      </w:pPr>
      <w:r>
        <w:rPr>
          <w:rFonts w:ascii="Times New Roman" w:hAnsi="Times New Roman" w:cs="Times New Roman"/>
          <w:szCs w:val="28"/>
        </w:rPr>
        <w:t> </w:t>
      </w:r>
    </w:p>
    <w:p w:rsidR="00000000" w:rsidRDefault="007A261D">
      <w:pPr>
        <w:pStyle w:val="NormalnyWeb"/>
        <w:jc w:val="both"/>
        <w:rPr>
          <w:rFonts w:ascii="Times New Roman" w:hAnsi="Times New Roman" w:cs="Times New Roman" w:hint="eastAsia"/>
          <w:szCs w:val="18"/>
        </w:rPr>
      </w:pPr>
      <w:r>
        <w:rPr>
          <w:rFonts w:ascii="Times New Roman" w:hAnsi="Times New Roman" w:cs="Times New Roman"/>
          <w:szCs w:val="28"/>
        </w:rPr>
        <w:t> W ramach współpracy ze środowiskiem lokalnym należy:</w:t>
      </w:r>
    </w:p>
    <w:p w:rsidR="00000000" w:rsidRDefault="007A261D">
      <w:pPr>
        <w:pStyle w:val="NormalnyWeb"/>
        <w:jc w:val="both"/>
        <w:rPr>
          <w:rFonts w:ascii="Times New Roman" w:hAnsi="Times New Roman" w:cs="Times New Roman" w:hint="eastAsia"/>
          <w:szCs w:val="18"/>
        </w:rPr>
      </w:pPr>
      <w:r>
        <w:rPr>
          <w:rFonts w:ascii="Times New Roman" w:hAnsi="Times New Roman" w:cs="Times New Roman"/>
          <w:szCs w:val="28"/>
        </w:rPr>
        <w:t>-   przybliżyć uczniom historię naszego mia</w:t>
      </w:r>
      <w:r>
        <w:rPr>
          <w:rFonts w:ascii="Times New Roman" w:hAnsi="Times New Roman" w:cs="Times New Roman"/>
          <w:szCs w:val="28"/>
        </w:rPr>
        <w:t>sta poprzez realizację projektów edukacyjnych w czasie zajęć lekcyjnych i pozalekcyjnych;</w:t>
      </w:r>
    </w:p>
    <w:p w:rsidR="00000000" w:rsidRDefault="007A261D">
      <w:pPr>
        <w:pStyle w:val="NormalnyWeb"/>
        <w:jc w:val="both"/>
        <w:rPr>
          <w:rFonts w:ascii="Times New Roman" w:hAnsi="Times New Roman" w:cs="Times New Roman" w:hint="eastAsia"/>
          <w:szCs w:val="18"/>
        </w:rPr>
      </w:pPr>
      <w:r>
        <w:rPr>
          <w:rFonts w:ascii="Times New Roman" w:hAnsi="Times New Roman" w:cs="Times New Roman"/>
          <w:szCs w:val="28"/>
        </w:rPr>
        <w:t xml:space="preserve">-   kontynuować tradycje naszej szkoły: </w:t>
      </w:r>
    </w:p>
    <w:p w:rsidR="00000000" w:rsidRDefault="007A261D">
      <w:pPr>
        <w:numPr>
          <w:ilvl w:val="0"/>
          <w:numId w:val="1"/>
        </w:numPr>
        <w:spacing w:before="100" w:beforeAutospacing="1" w:after="100" w:afterAutospacing="1"/>
        <w:rPr>
          <w:rFonts w:hint="eastAsia"/>
          <w:szCs w:val="18"/>
        </w:rPr>
      </w:pPr>
      <w:r>
        <w:t>organizacja uroczystości szkolnych (apele szkolne  i akademie rocznicowe, Święto Szkoły, Dzień Matki i Ojca, Dzień Babci i Dz</w:t>
      </w:r>
      <w:r>
        <w:t xml:space="preserve">iadka, Ślubowanie Klas Pierwszych, Dzień Wiosny, Święto Sportu Szkolnego, wigilia w szkole), </w:t>
      </w:r>
    </w:p>
    <w:p w:rsidR="00000000" w:rsidRDefault="007A261D">
      <w:pPr>
        <w:numPr>
          <w:ilvl w:val="0"/>
          <w:numId w:val="2"/>
        </w:numPr>
        <w:spacing w:before="100" w:beforeAutospacing="1" w:after="100" w:afterAutospacing="1"/>
        <w:rPr>
          <w:rFonts w:hint="eastAsia"/>
          <w:szCs w:val="18"/>
        </w:rPr>
      </w:pPr>
      <w:r>
        <w:rPr>
          <w:szCs w:val="28"/>
        </w:rPr>
        <w:t xml:space="preserve">organizacja uroczystości patriotycznych ( akademie, składanie kwiatów, warty), </w:t>
      </w:r>
    </w:p>
    <w:p w:rsidR="00000000" w:rsidRDefault="007A261D">
      <w:pPr>
        <w:numPr>
          <w:ilvl w:val="0"/>
          <w:numId w:val="2"/>
        </w:numPr>
        <w:spacing w:before="100" w:beforeAutospacing="1" w:after="100" w:afterAutospacing="1"/>
        <w:rPr>
          <w:rFonts w:hint="eastAsia"/>
          <w:szCs w:val="18"/>
        </w:rPr>
      </w:pPr>
      <w:r>
        <w:rPr>
          <w:szCs w:val="28"/>
        </w:rPr>
        <w:t xml:space="preserve">udział  w uroczystościach lokalnych      </w:t>
      </w:r>
    </w:p>
    <w:p w:rsidR="00000000" w:rsidRDefault="007A261D">
      <w:pPr>
        <w:numPr>
          <w:ilvl w:val="0"/>
          <w:numId w:val="2"/>
        </w:numPr>
        <w:spacing w:before="100" w:beforeAutospacing="1" w:after="100" w:afterAutospacing="1"/>
        <w:rPr>
          <w:rFonts w:hint="eastAsia"/>
          <w:szCs w:val="18"/>
        </w:rPr>
      </w:pPr>
      <w:r>
        <w:rPr>
          <w:szCs w:val="28"/>
        </w:rPr>
        <w:t xml:space="preserve">Tydzień Turystyki – zdobywanie wiedzy i </w:t>
      </w:r>
      <w:r>
        <w:rPr>
          <w:szCs w:val="28"/>
        </w:rPr>
        <w:t xml:space="preserve">umiejętności w trakcie organizowanych wycieczek wyjazdowych lub lokalnych, pieszych </w:t>
      </w:r>
    </w:p>
    <w:p w:rsidR="00000000" w:rsidRDefault="007A261D">
      <w:pPr>
        <w:numPr>
          <w:ilvl w:val="0"/>
          <w:numId w:val="2"/>
        </w:numPr>
        <w:spacing w:before="100" w:beforeAutospacing="1" w:after="100" w:afterAutospacing="1"/>
        <w:rPr>
          <w:rFonts w:hint="eastAsia"/>
          <w:szCs w:val="18"/>
        </w:rPr>
      </w:pPr>
      <w:r>
        <w:rPr>
          <w:szCs w:val="28"/>
        </w:rPr>
        <w:t xml:space="preserve">organizacja konkursów o zasięgu szkolnym, gminnym i powiatowym, </w:t>
      </w:r>
    </w:p>
    <w:p w:rsidR="00000000" w:rsidRDefault="007A261D">
      <w:pPr>
        <w:numPr>
          <w:ilvl w:val="0"/>
          <w:numId w:val="2"/>
        </w:numPr>
        <w:spacing w:before="100" w:beforeAutospacing="1" w:after="100" w:afterAutospacing="1"/>
        <w:rPr>
          <w:rFonts w:hint="eastAsia"/>
          <w:szCs w:val="18"/>
        </w:rPr>
      </w:pPr>
      <w:r>
        <w:rPr>
          <w:szCs w:val="28"/>
        </w:rPr>
        <w:t>coroczny Festyn Rodzinny;</w:t>
      </w:r>
    </w:p>
    <w:p w:rsidR="00000000" w:rsidRDefault="007A261D">
      <w:pPr>
        <w:pStyle w:val="NormalnyWeb"/>
        <w:spacing w:before="0" w:beforeAutospacing="0" w:after="0" w:afterAutospacing="0"/>
        <w:rPr>
          <w:rFonts w:ascii="Times New Roman" w:hAnsi="Times New Roman" w:cs="Times New Roman" w:hint="eastAsia"/>
          <w:szCs w:val="18"/>
        </w:rPr>
      </w:pPr>
      <w:r>
        <w:rPr>
          <w:rFonts w:ascii="Times New Roman" w:hAnsi="Times New Roman" w:cs="Times New Roman"/>
          <w:szCs w:val="28"/>
        </w:rPr>
        <w:t>-  opracować ceremoniał szkolny i wprowadzić do tradycji szkoły;</w:t>
      </w:r>
    </w:p>
    <w:p w:rsidR="00000000" w:rsidRDefault="007A261D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  współpracowa</w:t>
      </w:r>
      <w:r>
        <w:rPr>
          <w:rFonts w:ascii="Times New Roman" w:hAnsi="Times New Roman" w:cs="Times New Roman"/>
          <w:szCs w:val="28"/>
        </w:rPr>
        <w:t xml:space="preserve">ć z instytucjami i organizacjami mającymi na celu rozwój i dobro dzieci </w:t>
      </w:r>
    </w:p>
    <w:p w:rsidR="00000000" w:rsidRDefault="007A261D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 w:hint="eastAsia"/>
          <w:szCs w:val="18"/>
        </w:rPr>
      </w:pPr>
      <w:r>
        <w:rPr>
          <w:rFonts w:ascii="Times New Roman" w:hAnsi="Times New Roman" w:cs="Times New Roman"/>
          <w:szCs w:val="28"/>
        </w:rPr>
        <w:t xml:space="preserve"> ( PPP w Choszcznie, CHDK, CRS, Centrum Pomocy Rodzinie) ;</w:t>
      </w:r>
    </w:p>
    <w:p w:rsidR="00000000" w:rsidRDefault="007A261D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 w:hint="eastAsia"/>
          <w:szCs w:val="18"/>
        </w:rPr>
      </w:pPr>
      <w:r>
        <w:rPr>
          <w:rFonts w:ascii="Times New Roman" w:hAnsi="Times New Roman" w:cs="Times New Roman"/>
          <w:szCs w:val="28"/>
        </w:rPr>
        <w:lastRenderedPageBreak/>
        <w:t>- wzmacniać w rodzicach poczucie współodpowiedzialności za  edukację dzieci i promować wartość tej edukacji poprzez systemat</w:t>
      </w:r>
      <w:r>
        <w:rPr>
          <w:rFonts w:ascii="Times New Roman" w:hAnsi="Times New Roman" w:cs="Times New Roman"/>
          <w:szCs w:val="28"/>
        </w:rPr>
        <w:t>yczne przekazywanie informacji o osiągnięciach uczniów;</w:t>
      </w:r>
    </w:p>
    <w:p w:rsidR="00000000" w:rsidRDefault="007A261D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 w:hint="eastAsia"/>
          <w:szCs w:val="18"/>
        </w:rPr>
      </w:pPr>
      <w:r>
        <w:rPr>
          <w:rFonts w:ascii="Times New Roman" w:hAnsi="Times New Roman" w:cs="Times New Roman"/>
          <w:szCs w:val="28"/>
        </w:rPr>
        <w:t xml:space="preserve">- zacieśnić kontakt z przedszkolami i gimnazjum, oraz rozwijać go w celu łagodnego przechodzenia dzieci z jednego etapu edukacyjnego w drugi- zwrócić uwagę na atrakcyjność strony internetowej szkoły, </w:t>
      </w:r>
      <w:r>
        <w:rPr>
          <w:rFonts w:ascii="Times New Roman" w:hAnsi="Times New Roman" w:cs="Times New Roman"/>
          <w:szCs w:val="28"/>
        </w:rPr>
        <w:t>jako źródła informacji o niej i promocji w środowisku;</w:t>
      </w:r>
    </w:p>
    <w:p w:rsidR="00000000" w:rsidRDefault="007A261D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 w:hint="eastAsia"/>
          <w:szCs w:val="18"/>
        </w:rPr>
      </w:pPr>
      <w:r>
        <w:rPr>
          <w:rFonts w:ascii="Times New Roman" w:hAnsi="Times New Roman" w:cs="Times New Roman"/>
          <w:szCs w:val="28"/>
        </w:rPr>
        <w:t>- zainteresować problemami szkoły działaczy środowiskowych i pozyskać ich wsparcie dla działań placówki poprzez bezpośredni kontakt w czasie</w:t>
      </w:r>
      <w:r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28"/>
        </w:rPr>
        <w:t>uroczystości i imprez szkolnych;</w:t>
      </w:r>
    </w:p>
    <w:p w:rsidR="00000000" w:rsidRDefault="007A261D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 w:hint="eastAsia"/>
          <w:szCs w:val="18"/>
        </w:rPr>
      </w:pPr>
      <w:r>
        <w:rPr>
          <w:rFonts w:ascii="Times New Roman" w:hAnsi="Times New Roman" w:cs="Times New Roman"/>
          <w:szCs w:val="28"/>
        </w:rPr>
        <w:t>- poszerzyć ofertę pomocy p</w:t>
      </w:r>
      <w:r>
        <w:rPr>
          <w:rFonts w:ascii="Times New Roman" w:hAnsi="Times New Roman" w:cs="Times New Roman"/>
          <w:szCs w:val="28"/>
        </w:rPr>
        <w:t>edagogicznej i psychologicznej, oraz wsparcia dla rodziców w sferze wychowania i opieki ( pedagogizacja i konsultacje dla rodziców);</w:t>
      </w:r>
    </w:p>
    <w:p w:rsidR="00000000" w:rsidRDefault="007A261D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 w:hint="eastAsia"/>
          <w:szCs w:val="18"/>
        </w:rPr>
      </w:pPr>
      <w:r>
        <w:rPr>
          <w:rFonts w:ascii="Times New Roman" w:hAnsi="Times New Roman" w:cs="Times New Roman"/>
          <w:szCs w:val="28"/>
        </w:rPr>
        <w:t>- promować akcję „ 1% dla szkoły” jako sposób na poprawę sytuacji finansowej oraz zwrócenia uwagi środowiska na placówkę.</w:t>
      </w:r>
    </w:p>
    <w:p w:rsidR="00000000" w:rsidRDefault="007A261D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 w:hint="eastAsia"/>
          <w:szCs w:val="18"/>
        </w:rPr>
      </w:pPr>
      <w:r>
        <w:rPr>
          <w:rFonts w:ascii="Times New Roman" w:hAnsi="Times New Roman" w:cs="Times New Roman"/>
          <w:szCs w:val="28"/>
        </w:rPr>
        <w:t> </w:t>
      </w:r>
      <w:r>
        <w:rPr>
          <w:rFonts w:ascii="Times New Roman" w:hAnsi="Times New Roman" w:cs="Times New Roman"/>
          <w:szCs w:val="28"/>
        </w:rPr>
        <w:t> </w:t>
      </w:r>
    </w:p>
    <w:p w:rsidR="00000000" w:rsidRDefault="007A261D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 w:hint="eastAsia"/>
          <w:szCs w:val="18"/>
        </w:rPr>
      </w:pPr>
      <w:r>
        <w:rPr>
          <w:rStyle w:val="Pogrubienie"/>
          <w:rFonts w:ascii="Times New Roman" w:hAnsi="Times New Roman" w:cs="Times New Roman"/>
          <w:szCs w:val="28"/>
        </w:rPr>
        <w:t>4. ZARZ</w:t>
      </w:r>
      <w:r>
        <w:rPr>
          <w:rFonts w:ascii="Times New Roman" w:hAnsi="Times New Roman" w:cs="Times New Roman"/>
          <w:szCs w:val="28"/>
        </w:rPr>
        <w:t>Ą</w:t>
      </w:r>
      <w:r>
        <w:rPr>
          <w:rStyle w:val="Pogrubienie"/>
          <w:rFonts w:ascii="Times New Roman" w:hAnsi="Times New Roman" w:cs="Times New Roman"/>
          <w:szCs w:val="28"/>
        </w:rPr>
        <w:t>DZANIE SZKOŁ</w:t>
      </w:r>
      <w:r>
        <w:rPr>
          <w:rFonts w:ascii="Times New Roman" w:hAnsi="Times New Roman" w:cs="Times New Roman"/>
          <w:szCs w:val="28"/>
        </w:rPr>
        <w:t>Ą</w:t>
      </w:r>
      <w:r>
        <w:rPr>
          <w:rStyle w:val="Pogrubienie"/>
          <w:rFonts w:ascii="Times New Roman" w:hAnsi="Times New Roman" w:cs="Times New Roman"/>
          <w:szCs w:val="28"/>
        </w:rPr>
        <w:t>.</w:t>
      </w:r>
    </w:p>
    <w:p w:rsidR="00000000" w:rsidRDefault="007A261D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 w:hint="eastAsia"/>
          <w:szCs w:val="18"/>
        </w:rPr>
      </w:pPr>
      <w:r>
        <w:rPr>
          <w:rFonts w:ascii="Times New Roman" w:hAnsi="Times New Roman" w:cs="Times New Roman"/>
          <w:szCs w:val="28"/>
        </w:rPr>
        <w:t> </w:t>
      </w:r>
    </w:p>
    <w:p w:rsidR="00000000" w:rsidRDefault="007A261D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 w:hint="eastAsia"/>
          <w:szCs w:val="18"/>
        </w:rPr>
      </w:pPr>
      <w:r>
        <w:rPr>
          <w:rFonts w:ascii="Times New Roman" w:hAnsi="Times New Roman" w:cs="Times New Roman"/>
          <w:szCs w:val="28"/>
        </w:rPr>
        <w:t>       Zarządzanie powinno inspirować pracowników oraz uczniów i rodziców do podejmowania zadań, zmierzających ku poprawie aktualnego stanu.</w:t>
      </w:r>
    </w:p>
    <w:p w:rsidR="00000000" w:rsidRDefault="007A261D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 w:hint="eastAsia"/>
          <w:szCs w:val="18"/>
        </w:rPr>
      </w:pPr>
      <w:r>
        <w:rPr>
          <w:rFonts w:ascii="Times New Roman" w:hAnsi="Times New Roman" w:cs="Times New Roman"/>
          <w:szCs w:val="28"/>
        </w:rPr>
        <w:t> W tym celu należy:</w:t>
      </w:r>
    </w:p>
    <w:p w:rsidR="00000000" w:rsidRDefault="007A261D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 w:hint="eastAsia"/>
          <w:szCs w:val="18"/>
        </w:rPr>
      </w:pPr>
      <w:r>
        <w:rPr>
          <w:rFonts w:ascii="Times New Roman" w:hAnsi="Times New Roman" w:cs="Times New Roman"/>
          <w:szCs w:val="28"/>
        </w:rPr>
        <w:t>- stwarzać warunki i zachęcać nauczycieli do kolektywnej pracy nad p</w:t>
      </w:r>
      <w:r>
        <w:rPr>
          <w:rFonts w:ascii="Times New Roman" w:hAnsi="Times New Roman" w:cs="Times New Roman"/>
          <w:szCs w:val="28"/>
        </w:rPr>
        <w:t>odnoszeniem efektów kształcenia, analizowania problemów i doskonalenia i  metod współpracy;</w:t>
      </w:r>
    </w:p>
    <w:p w:rsidR="00000000" w:rsidRDefault="007A261D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 w:hint="eastAsia"/>
          <w:szCs w:val="18"/>
        </w:rPr>
      </w:pPr>
      <w:r>
        <w:rPr>
          <w:rFonts w:ascii="Times New Roman" w:hAnsi="Times New Roman" w:cs="Times New Roman"/>
          <w:szCs w:val="28"/>
        </w:rPr>
        <w:t>- dokonywać ewaluacji wewnętrznej wspólnie z wszystkimi organami szkoły i wykorzystywać ją do planowania pracy w kolejnych latach;</w:t>
      </w:r>
    </w:p>
    <w:p w:rsidR="00000000" w:rsidRDefault="007A261D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 w:hint="eastAsia"/>
          <w:szCs w:val="18"/>
        </w:rPr>
      </w:pPr>
      <w:r>
        <w:rPr>
          <w:rFonts w:ascii="Times New Roman" w:hAnsi="Times New Roman" w:cs="Times New Roman"/>
          <w:szCs w:val="28"/>
        </w:rPr>
        <w:t xml:space="preserve">- podejmować działania mające na </w:t>
      </w:r>
      <w:r>
        <w:rPr>
          <w:rFonts w:ascii="Times New Roman" w:hAnsi="Times New Roman" w:cs="Times New Roman"/>
          <w:szCs w:val="28"/>
        </w:rPr>
        <w:t>celu poprawę bazy dydaktycznej szkoły;</w:t>
      </w:r>
    </w:p>
    <w:p w:rsidR="00000000" w:rsidRDefault="007A261D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 w:hint="eastAsia"/>
          <w:szCs w:val="18"/>
        </w:rPr>
      </w:pPr>
      <w:r>
        <w:rPr>
          <w:rFonts w:ascii="Times New Roman" w:hAnsi="Times New Roman" w:cs="Times New Roman"/>
          <w:szCs w:val="28"/>
        </w:rPr>
        <w:t>- ściśle współpracować z organem prowadzącym – wspólnie projektować i planować zmiany wymagające nakładów finansowych ( zmiana instalacji CO, instalacji elektrycznej, wymiana podłóg, mebli w klasach, klimatyzacja na I</w:t>
      </w:r>
      <w:r>
        <w:rPr>
          <w:rFonts w:ascii="Times New Roman" w:hAnsi="Times New Roman" w:cs="Times New Roman"/>
          <w:szCs w:val="28"/>
        </w:rPr>
        <w:t>I piętrze);</w:t>
      </w:r>
    </w:p>
    <w:p w:rsidR="00000000" w:rsidRDefault="007A261D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 w:hint="eastAsia"/>
          <w:szCs w:val="18"/>
        </w:rPr>
      </w:pPr>
      <w:r>
        <w:rPr>
          <w:rFonts w:ascii="Times New Roman" w:hAnsi="Times New Roman" w:cs="Times New Roman"/>
          <w:szCs w:val="28"/>
        </w:rPr>
        <w:t>- we współpracy z Radą Rodziców  przyjąć zasadę odnawiania sal lekcyjnych ;</w:t>
      </w:r>
    </w:p>
    <w:p w:rsidR="00000000" w:rsidRDefault="007A261D">
      <w:pPr>
        <w:pStyle w:val="NormalnyWeb"/>
        <w:spacing w:before="0" w:beforeAutospacing="0" w:after="0" w:afterAutospacing="0"/>
        <w:jc w:val="both"/>
        <w:rPr>
          <w:rFonts w:ascii="inherit" w:hAnsi="inherit" w:cs="Arial" w:hint="eastAsia"/>
          <w:sz w:val="18"/>
          <w:szCs w:val="18"/>
        </w:rPr>
      </w:pPr>
      <w:r>
        <w:rPr>
          <w:rFonts w:ascii="Times New Roman" w:hAnsi="Times New Roman" w:cs="Times New Roman"/>
          <w:szCs w:val="28"/>
        </w:rPr>
        <w:t>- śledzić oferty programów europejskich i podejmować działania mające na celu udział w projektach współfinansowanych przez Unię Europejską w ramach</w:t>
      </w:r>
      <w:r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28"/>
        </w:rPr>
        <w:t>Europejskiego Fundus</w:t>
      </w:r>
      <w:r>
        <w:rPr>
          <w:rFonts w:ascii="Times New Roman" w:hAnsi="Times New Roman" w:cs="Times New Roman"/>
          <w:szCs w:val="28"/>
        </w:rPr>
        <w:t>zu Społecznego dających możliwość wzbogacenia szkoły, wyposażenia jej  i podnoszenia kwalifikacji nauczycieli.</w:t>
      </w:r>
    </w:p>
    <w:p w:rsidR="007A261D" w:rsidRDefault="007A261D"/>
    <w:sectPr w:rsidR="007A261D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61D" w:rsidRDefault="007A261D">
      <w:r>
        <w:separator/>
      </w:r>
    </w:p>
  </w:endnote>
  <w:endnote w:type="continuationSeparator" w:id="1">
    <w:p w:rsidR="007A261D" w:rsidRDefault="007A26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A261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00000" w:rsidRDefault="007A261D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A261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C4B08">
      <w:rPr>
        <w:rStyle w:val="Numerstrony"/>
        <w:noProof/>
      </w:rPr>
      <w:t>1</w:t>
    </w:r>
    <w:r>
      <w:rPr>
        <w:rStyle w:val="Numerstrony"/>
      </w:rPr>
      <w:fldChar w:fldCharType="end"/>
    </w:r>
  </w:p>
  <w:p w:rsidR="00000000" w:rsidRDefault="007A261D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61D" w:rsidRDefault="007A261D">
      <w:r>
        <w:separator/>
      </w:r>
    </w:p>
  </w:footnote>
  <w:footnote w:type="continuationSeparator" w:id="1">
    <w:p w:rsidR="007A261D" w:rsidRDefault="007A26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61637"/>
    <w:multiLevelType w:val="hybridMultilevel"/>
    <w:tmpl w:val="D1B25688"/>
    <w:lvl w:ilvl="0" w:tplc="30EA0E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C3463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26A29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014E6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1240F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96282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43ED7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98E0E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3C6D0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CF22EC"/>
    <w:multiLevelType w:val="hybridMultilevel"/>
    <w:tmpl w:val="C4F8DBF4"/>
    <w:lvl w:ilvl="0" w:tplc="C6C404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C26E1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16E03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48C7F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6FC14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5400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640A0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FF2E9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BE6A2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4B08"/>
    <w:rsid w:val="007A261D"/>
    <w:rsid w:val="009C4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Pogrubienie">
    <w:name w:val="Strong"/>
    <w:basedOn w:val="Domylnaczcionkaakapitu"/>
    <w:qFormat/>
    <w:rPr>
      <w:b/>
      <w:bCs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1149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Acer</Company>
  <LinksUpToDate>false</LinksUpToDate>
  <CharactersWithSpaces>8032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BlueSoft</cp:lastModifiedBy>
  <cp:revision>2</cp:revision>
  <cp:lastPrinted>2014-09-18T08:28:00Z</cp:lastPrinted>
  <dcterms:created xsi:type="dcterms:W3CDTF">2015-01-11T18:57:00Z</dcterms:created>
  <dcterms:modified xsi:type="dcterms:W3CDTF">2015-01-11T18:57:00Z</dcterms:modified>
</cp:coreProperties>
</file>